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37-2020 i Roberts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