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6839-2024 i Robertsfors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