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30344-2025 i Robertsfors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