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43097-2023 i Robertsfors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