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9 meter från samrådsanmälan S 9-2022 i Robertsfors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