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54875-2025 i Robertsfors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