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52805-2025 i Robertsfors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