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55-2024 i Robertsfor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