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10 meter från avverkningsanmälan A 54484-2023 i Robertsfors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