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4552-2025 i Robertsfors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