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29-2020 i Robertsfors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