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1045-2025 i Robertsfors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