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7-2024 i Robertsfors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