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65-2021 i Robertsfor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