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48882-2025 i Robertsfors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