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5287-2026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2026-02-25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