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2777-2026 i Robertsfors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