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120-2020 i Nor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