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1162-2025 i Nor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