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31042-2026 i Norsjö kommun</w:t>
      </w:r>
    </w:p>
    <w:p>
      <w:r>
        <w:t>Denna tillsynsbegäran behandlar höga naturvärden i avverkningsanmälan A 31042-2026 i Norsjö kommun som inkom 2026-07-11 och omfattar 22,6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1042-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7215977, E 724467 i SWEREF 99 TM.</w:t>
      </w:r>
    </w:p>
    <w:p>
      <w:r>
        <w:t>I och inom 25 meter från avverkningsanmälan finns fynd av 5 naturvårdsarter, varav 5 är rödlistade och 2 är typiska (T): smalfotad taggsvamp (VU), motaggsvamp (NT, T), mörk kolflarnlav (NT),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