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Detta dokument behandlar höga naturvärden i avverkningsanmälan A 41330-2024 i Malå kommun som inkom 2024-09-24 och omfattar 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7231159, E 693084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T), dropptaggsvamp (NT, T), kolflarnlav (NT, T), orange taggsvamp (NT, T) och skarp dropptaggsvamp (NT).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