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07-2026 i Storuma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