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8 meter från avverkningsanmälan A 34399-2024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