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3-2024 i Storuma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