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dokument behandlar höga naturvärden i avverkningsanmälan A 17199-2024 i Storumans kommun. Denna avverkningsanmälan inkom 2024-05-01 00:00:00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