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dokument behandlar höga naturvärden i avverkningsanmälan A 23188-2022 i Storumans kommun som inkom 2022-06-07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10 naturvårdsarter hittats: garnlav (VU, T), gränsticka (VU, T), dvärgbägarlav (NT, T), gammelgransskål (NT, T), kolflarnlav (NT, T), lunglav (NT, T), rosenticka (NT, T), ullticka (NT, T), vitgrynig nållav (NT) och skinnlav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7204337, E 610728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