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som inkom 2024-04-29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7208626, E 629414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