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som inkom 2024-05-30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7205298, E 630121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