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som inkom 2021-08-27 och omfattar 43,8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7264282, E 525396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15 naturvårdsarter hittats: fjällfotad musseron (VU), garnlav (VU, T), gränsticka (VU, T), tajgaskinn (VU), harticka (NT, T), lavskrika (NT, T, §4), rosenticka (NT, T), rynkskinn (NT, T), talltita (NT, §4), tretåig hackspett (NT, T, §4), ullticka (NT, T), violmussling (NT, T), bronshjon (S, T), svavelriska (S) och trådticka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