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12-2019 i Storuman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