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2807-2026 i Storuman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