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00-2019 i Storuma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