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53250-2025 i Storumans kommun</w:t>
      </w:r>
    </w:p>
    <w:p>
      <w:r>
        <w:t>Detta dokument behandlar höga naturvärden i avverkningsanmälan A 53250-2025 i Storumans kommun. Denna avverkningsanmälan inkom 2025-10-28 15:51:27 och omfattar 55,9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53250-2025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7203102, E 608612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