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21423-2024 i Storumans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