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som inkom 2022-06-07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garnlav (VU, T), gränsticka (VU, T), dvärgbägarlav (NT, T), gammelgransskål (NT, T), kolflarnlav (NT, T), lunglav (NT, T), rosenticka (NT, T),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