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som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gränsticka (VU, T), gammelgransskål (NT, T), harticka (NT, T), knottrig blåslav (NT, T), skrovellav (NT, T), tretåig hackspett (NT, T, §4), ullticka (NT, T), gulnål (S, T), skinnlav (S, T), stuplav (S, T)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