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dokument behandlar höga naturvärden i avverkningsanmälan A 52680-2023 i Storumans kommun som inkom 2023-10-20 och omfattar 31,8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7221094, E 584929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