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Detta dokument behandlar höga naturvärden i avverkningsanmälan A 14810-2023 i Storumans kommun som inkom 2023-03-28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7246577, E 552182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