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25201-2026 i Storumans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