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85-2019 i Storuma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