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ostticka (VU), rynkskinn (VU), skuggnål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vitgrynig nållav (NT), bårdlav (S), fjällig taggsvamp s.str. (S), grov husmossa (S), gulnål (S), luddlav (S), mörk husmossa (S), norrlandslav (S), plattlummer (S, §9), skogshakmossa (S), spindelblomster (S, §8), stuplav (S), taggstjärnmossa (S), tibast (S), trådticka (S), vedticka (S), ögonpyrola (S), lavskrika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