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blackticka (VU), ostticka (VU), rynkskinn (VU), skuggnål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vitgrynig nållav (NT), bårdlav (S), fjällig taggsvamp s.str. (S), grov husmossa (S), gulnål (S), luddlav (S), mörk husmossa (S), norrlandslav (S), plattlummer (S, §9), skogshakmossa (S), spindelblomster (S, §8), stuplav (S), taggstjärnmossa (S), tibast (S), trådticka (S), vedticka (S), ögonpyrola (S), lavskrika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