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50983-2024 i Storumans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