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0192-2022 i Storuma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