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1706-2024 i Storuman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