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19153-2023 i Storumans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