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34-2022 i Storuma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