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51706-2024 i Storumans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