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5-2026 i Storuma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