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152-2026 i Storuma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